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EB" w:rsidRPr="00241C8D" w:rsidRDefault="000279EB" w:rsidP="00027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  NR  </w:t>
      </w:r>
      <w:r w:rsidRPr="00241C8D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XIV</w:t>
      </w:r>
      <w:r w:rsidRPr="00241C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.</w:t>
      </w:r>
      <w:r w:rsidRPr="00241C8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279EB" w:rsidRPr="00241C8D" w:rsidRDefault="000279EB" w:rsidP="00027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9EB" w:rsidRPr="00241C8D" w:rsidRDefault="000279EB" w:rsidP="00027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8D">
        <w:rPr>
          <w:rFonts w:ascii="Times New Roman" w:hAnsi="Times New Roman" w:cs="Times New Roman"/>
          <w:b/>
          <w:sz w:val="28"/>
          <w:szCs w:val="28"/>
        </w:rPr>
        <w:t>RADY GMINY ODRZYWÓŁ</w:t>
      </w:r>
    </w:p>
    <w:p w:rsidR="000279EB" w:rsidRPr="00241C8D" w:rsidRDefault="000279EB" w:rsidP="00027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…..</w:t>
      </w:r>
      <w:r w:rsidRPr="00241C8D">
        <w:rPr>
          <w:rFonts w:ascii="Times New Roman" w:hAnsi="Times New Roman" w:cs="Times New Roman"/>
          <w:b/>
          <w:sz w:val="28"/>
          <w:szCs w:val="28"/>
        </w:rPr>
        <w:t xml:space="preserve"> listopada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41C8D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0279EB" w:rsidRPr="00241C8D" w:rsidRDefault="000279EB" w:rsidP="000279EB">
      <w:pPr>
        <w:rPr>
          <w:rFonts w:ascii="Times New Roman" w:hAnsi="Times New Roman" w:cs="Times New Roman"/>
        </w:rPr>
      </w:pPr>
    </w:p>
    <w:p w:rsidR="000279EB" w:rsidRPr="00241C8D" w:rsidRDefault="000279EB" w:rsidP="000279EB">
      <w:pPr>
        <w:rPr>
          <w:rFonts w:ascii="Times New Roman" w:hAnsi="Times New Roman" w:cs="Times New Roman"/>
        </w:rPr>
      </w:pPr>
    </w:p>
    <w:p w:rsidR="000279EB" w:rsidRPr="00241C8D" w:rsidRDefault="000279EB" w:rsidP="000279EB">
      <w:pPr>
        <w:jc w:val="both"/>
        <w:rPr>
          <w:rFonts w:ascii="Times New Roman" w:hAnsi="Times New Roman" w:cs="Times New Roman"/>
        </w:rPr>
      </w:pPr>
    </w:p>
    <w:p w:rsidR="000279EB" w:rsidRPr="00241C8D" w:rsidRDefault="000279EB" w:rsidP="000279EB">
      <w:pPr>
        <w:jc w:val="both"/>
        <w:rPr>
          <w:rFonts w:ascii="Times New Roman" w:hAnsi="Times New Roman" w:cs="Times New Roman"/>
        </w:rPr>
      </w:pPr>
    </w:p>
    <w:p w:rsidR="000279EB" w:rsidRPr="00241C8D" w:rsidRDefault="000279EB" w:rsidP="00F25D2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w sprawie </w:t>
      </w:r>
      <w:r w:rsidRPr="00241C8D">
        <w:rPr>
          <w:rFonts w:ascii="Times New Roman" w:hAnsi="Times New Roman" w:cs="Times New Roman"/>
          <w:b/>
          <w:i/>
        </w:rPr>
        <w:t>przyjęcia Programu współpracy Gminy Odrzywół z organizacjami pozarządowymi oraz podmiotami o których mowa w art. 3 ust. 2 ustawy z dnia 24 kwietnia 2003r. o działalności pożytku publicznego i o wolontariacie na 201</w:t>
      </w:r>
      <w:r>
        <w:rPr>
          <w:rFonts w:ascii="Times New Roman" w:hAnsi="Times New Roman" w:cs="Times New Roman"/>
          <w:b/>
          <w:i/>
        </w:rPr>
        <w:t>8</w:t>
      </w:r>
      <w:r w:rsidRPr="00241C8D">
        <w:rPr>
          <w:rFonts w:ascii="Times New Roman" w:hAnsi="Times New Roman" w:cs="Times New Roman"/>
          <w:b/>
          <w:i/>
        </w:rPr>
        <w:t xml:space="preserve"> rok</w:t>
      </w:r>
    </w:p>
    <w:p w:rsidR="000279EB" w:rsidRPr="00241C8D" w:rsidRDefault="000279EB" w:rsidP="00F25D2F">
      <w:pPr>
        <w:jc w:val="both"/>
        <w:rPr>
          <w:rFonts w:ascii="Times New Roman" w:hAnsi="Times New Roman" w:cs="Times New Roman"/>
          <w:b/>
          <w:i/>
        </w:rPr>
      </w:pPr>
    </w:p>
    <w:p w:rsidR="000279EB" w:rsidRDefault="000279EB" w:rsidP="00F25D2F">
      <w:pPr>
        <w:jc w:val="both"/>
        <w:rPr>
          <w:rFonts w:ascii="Times New Roman" w:hAnsi="Times New Roman" w:cs="Times New Roman"/>
          <w:b/>
          <w:i/>
        </w:rPr>
      </w:pPr>
    </w:p>
    <w:p w:rsidR="000279EB" w:rsidRPr="00241C8D" w:rsidRDefault="000279EB" w:rsidP="00F25D2F">
      <w:pPr>
        <w:jc w:val="both"/>
        <w:rPr>
          <w:rFonts w:ascii="Times New Roman" w:hAnsi="Times New Roman" w:cs="Times New Roman"/>
          <w:b/>
          <w:i/>
        </w:rPr>
      </w:pPr>
    </w:p>
    <w:p w:rsidR="000279EB" w:rsidRPr="00241C8D" w:rsidRDefault="000279EB" w:rsidP="00F25D2F">
      <w:pPr>
        <w:jc w:val="both"/>
        <w:rPr>
          <w:rFonts w:ascii="Times New Roman" w:hAnsi="Times New Roman" w:cs="Times New Roman"/>
        </w:rPr>
      </w:pPr>
      <w:r w:rsidRPr="00241C8D">
        <w:rPr>
          <w:rFonts w:ascii="Times New Roman" w:hAnsi="Times New Roman" w:cs="Times New Roman"/>
        </w:rPr>
        <w:tab/>
        <w:t>Na podstawie art. 18 ust. 2 pkt. 15 ustawy z dnia 8 marca 1990 roku o samorzą</w:t>
      </w:r>
      <w:r>
        <w:rPr>
          <w:rFonts w:ascii="Times New Roman" w:hAnsi="Times New Roman" w:cs="Times New Roman"/>
        </w:rPr>
        <w:t xml:space="preserve">dzie gminnym (Dz. U. z 2017 </w:t>
      </w:r>
      <w:r w:rsidRPr="00241C8D">
        <w:rPr>
          <w:rFonts w:ascii="Times New Roman" w:hAnsi="Times New Roman" w:cs="Times New Roman"/>
        </w:rPr>
        <w:t>r. poz.</w:t>
      </w:r>
      <w:r>
        <w:rPr>
          <w:rFonts w:ascii="Times New Roman" w:hAnsi="Times New Roman" w:cs="Times New Roman"/>
        </w:rPr>
        <w:t xml:space="preserve"> </w:t>
      </w:r>
      <w:r w:rsidRPr="00241C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875)</w:t>
      </w:r>
      <w:r w:rsidRPr="00241C8D">
        <w:rPr>
          <w:rFonts w:ascii="Times New Roman" w:hAnsi="Times New Roman" w:cs="Times New Roman"/>
        </w:rPr>
        <w:t xml:space="preserve"> oraz art. 5a ust. 1 ust</w:t>
      </w:r>
      <w:r w:rsidR="00F25D2F">
        <w:rPr>
          <w:rFonts w:ascii="Times New Roman" w:hAnsi="Times New Roman" w:cs="Times New Roman"/>
        </w:rPr>
        <w:t>awy z dnia 24 kwietnia 2003r. o </w:t>
      </w:r>
      <w:r w:rsidRPr="00241C8D">
        <w:rPr>
          <w:rFonts w:ascii="Times New Roman" w:hAnsi="Times New Roman" w:cs="Times New Roman"/>
        </w:rPr>
        <w:t>działalności pożytku publicznego</w:t>
      </w:r>
      <w:r>
        <w:rPr>
          <w:rFonts w:ascii="Times New Roman" w:hAnsi="Times New Roman" w:cs="Times New Roman"/>
        </w:rPr>
        <w:t xml:space="preserve"> i wolontariacie  (Dz. U. z 2016</w:t>
      </w:r>
      <w:r w:rsidRPr="00241C8D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1817</w:t>
      </w:r>
      <w:r w:rsidR="00F25D2F">
        <w:rPr>
          <w:rFonts w:ascii="Times New Roman" w:hAnsi="Times New Roman" w:cs="Times New Roman"/>
        </w:rPr>
        <w:t>, 1948, z 2017r. poz. 573, 60, 1909</w:t>
      </w:r>
      <w:r w:rsidRPr="00241C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241C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uchwala się</w:t>
      </w:r>
      <w:r w:rsidRPr="00241C8D">
        <w:rPr>
          <w:rFonts w:ascii="Times New Roman" w:hAnsi="Times New Roman" w:cs="Times New Roman"/>
        </w:rPr>
        <w:t>:</w:t>
      </w:r>
    </w:p>
    <w:p w:rsidR="000279EB" w:rsidRPr="00241C8D" w:rsidRDefault="000279EB" w:rsidP="00F25D2F">
      <w:pPr>
        <w:jc w:val="both"/>
        <w:rPr>
          <w:rFonts w:ascii="Times New Roman" w:hAnsi="Times New Roman" w:cs="Times New Roman"/>
        </w:rPr>
      </w:pPr>
    </w:p>
    <w:p w:rsidR="000279EB" w:rsidRDefault="000279EB" w:rsidP="00F25D2F">
      <w:pPr>
        <w:jc w:val="both"/>
        <w:rPr>
          <w:rFonts w:ascii="Times New Roman" w:hAnsi="Times New Roman" w:cs="Times New Roman"/>
          <w:b/>
        </w:rPr>
      </w:pPr>
    </w:p>
    <w:p w:rsidR="000279EB" w:rsidRPr="00C46185" w:rsidRDefault="000279EB" w:rsidP="00F25D2F">
      <w:pPr>
        <w:jc w:val="both"/>
        <w:rPr>
          <w:rFonts w:ascii="Times New Roman" w:hAnsi="Times New Roman" w:cs="Times New Roman"/>
          <w:b/>
        </w:rPr>
      </w:pPr>
      <w:r w:rsidRPr="00241C8D">
        <w:rPr>
          <w:rFonts w:ascii="Times New Roman" w:hAnsi="Times New Roman" w:cs="Times New Roman"/>
          <w:b/>
        </w:rPr>
        <w:t>§  1</w:t>
      </w:r>
      <w:r>
        <w:rPr>
          <w:rFonts w:ascii="Times New Roman" w:hAnsi="Times New Roman" w:cs="Times New Roman"/>
          <w:b/>
        </w:rPr>
        <w:t xml:space="preserve">. </w:t>
      </w:r>
      <w:r w:rsidRPr="00241C8D">
        <w:rPr>
          <w:rFonts w:ascii="Times New Roman" w:hAnsi="Times New Roman" w:cs="Times New Roman"/>
        </w:rPr>
        <w:t>Uchwala się Program współpracy Gminy Odrzywół z organizacjami pozarządowymi oraz podmiotami o których mowa w art. 3 ust. 2 ustawy z dnia 24 kwietnia 2003r. prowadzącymi działalność pożytku publicznego i o wolontariacie na 201</w:t>
      </w:r>
      <w:r w:rsidR="00F25D2F">
        <w:rPr>
          <w:rFonts w:ascii="Times New Roman" w:hAnsi="Times New Roman" w:cs="Times New Roman"/>
        </w:rPr>
        <w:t>8</w:t>
      </w:r>
      <w:r w:rsidRPr="00241C8D">
        <w:rPr>
          <w:rFonts w:ascii="Times New Roman" w:hAnsi="Times New Roman" w:cs="Times New Roman"/>
        </w:rPr>
        <w:t xml:space="preserve"> rok w brzmieniu stanowiącym załącznik do niniejszej Uchwały.</w:t>
      </w:r>
    </w:p>
    <w:p w:rsidR="000279EB" w:rsidRPr="00241C8D" w:rsidRDefault="000279EB" w:rsidP="00F25D2F">
      <w:pPr>
        <w:jc w:val="both"/>
        <w:rPr>
          <w:rFonts w:ascii="Times New Roman" w:hAnsi="Times New Roman" w:cs="Times New Roman"/>
        </w:rPr>
      </w:pPr>
    </w:p>
    <w:p w:rsidR="000279EB" w:rsidRPr="00C46185" w:rsidRDefault="000279EB" w:rsidP="00F25D2F">
      <w:pPr>
        <w:jc w:val="both"/>
        <w:rPr>
          <w:rFonts w:ascii="Times New Roman" w:hAnsi="Times New Roman" w:cs="Times New Roman"/>
          <w:b/>
        </w:rPr>
      </w:pPr>
      <w:r w:rsidRPr="00241C8D">
        <w:rPr>
          <w:rFonts w:ascii="Times New Roman" w:hAnsi="Times New Roman" w:cs="Times New Roman"/>
          <w:b/>
        </w:rPr>
        <w:t>§  2</w:t>
      </w:r>
      <w:r>
        <w:rPr>
          <w:rFonts w:ascii="Times New Roman" w:hAnsi="Times New Roman" w:cs="Times New Roman"/>
          <w:b/>
        </w:rPr>
        <w:t xml:space="preserve">. </w:t>
      </w:r>
      <w:r w:rsidRPr="00241C8D">
        <w:rPr>
          <w:rFonts w:ascii="Times New Roman" w:hAnsi="Times New Roman" w:cs="Times New Roman"/>
        </w:rPr>
        <w:t>Wykonanie Uchwały powierza się Wójtowi Gminy Odrzywół.</w:t>
      </w:r>
    </w:p>
    <w:p w:rsidR="000279EB" w:rsidRPr="00241C8D" w:rsidRDefault="000279EB" w:rsidP="00F25D2F">
      <w:pPr>
        <w:jc w:val="both"/>
        <w:rPr>
          <w:rFonts w:ascii="Times New Roman" w:hAnsi="Times New Roman" w:cs="Times New Roman"/>
        </w:rPr>
      </w:pPr>
    </w:p>
    <w:p w:rsidR="000279EB" w:rsidRPr="00C46185" w:rsidRDefault="000279EB" w:rsidP="00F25D2F">
      <w:pPr>
        <w:jc w:val="both"/>
        <w:rPr>
          <w:rFonts w:ascii="Times New Roman" w:hAnsi="Times New Roman" w:cs="Times New Roman"/>
          <w:b/>
        </w:rPr>
      </w:pPr>
      <w:r w:rsidRPr="00241C8D">
        <w:rPr>
          <w:rFonts w:ascii="Times New Roman" w:hAnsi="Times New Roman" w:cs="Times New Roman"/>
          <w:b/>
        </w:rPr>
        <w:t>§  3</w:t>
      </w:r>
      <w:r>
        <w:rPr>
          <w:rFonts w:ascii="Times New Roman" w:hAnsi="Times New Roman" w:cs="Times New Roman"/>
          <w:b/>
        </w:rPr>
        <w:t xml:space="preserve">. </w:t>
      </w:r>
      <w:r w:rsidRPr="00241C8D">
        <w:rPr>
          <w:rFonts w:ascii="Times New Roman" w:hAnsi="Times New Roman" w:cs="Times New Roman"/>
        </w:rPr>
        <w:t>Uchwała wchodzi w życie z dniem podjęcia.</w:t>
      </w:r>
    </w:p>
    <w:p w:rsidR="000279EB" w:rsidRPr="00241C8D" w:rsidRDefault="000279EB" w:rsidP="000279EB">
      <w:pPr>
        <w:jc w:val="both"/>
        <w:rPr>
          <w:rFonts w:ascii="Times New Roman" w:hAnsi="Times New Roman" w:cs="Times New Roman"/>
        </w:rPr>
      </w:pPr>
    </w:p>
    <w:p w:rsidR="000279EB" w:rsidRPr="0038390B" w:rsidRDefault="000279EB" w:rsidP="000279EB"/>
    <w:p w:rsidR="000279EB" w:rsidRPr="0038390B" w:rsidRDefault="000279EB" w:rsidP="000279EB"/>
    <w:p w:rsidR="000279EB" w:rsidRPr="0038390B" w:rsidRDefault="000279EB" w:rsidP="000279EB"/>
    <w:p w:rsidR="000279EB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0279EB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0279EB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0279EB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0279EB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0279EB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3B0F9A" w:rsidRDefault="003B0F9A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3B0F9A" w:rsidRDefault="003B0F9A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3B0F9A" w:rsidRDefault="003B0F9A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3B0F9A" w:rsidRDefault="003B0F9A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3B0F9A" w:rsidRDefault="003B0F9A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3B0F9A" w:rsidRDefault="003B0F9A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3B0F9A" w:rsidRDefault="003B0F9A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3B0F9A" w:rsidRDefault="003B0F9A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3B0F9A" w:rsidRDefault="003B0F9A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3B0F9A" w:rsidRDefault="003B0F9A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3B0F9A" w:rsidRDefault="003B0F9A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3B0F9A" w:rsidRDefault="003B0F9A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3B0F9A" w:rsidRDefault="003B0F9A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3B0F9A" w:rsidRPr="003B0F9A" w:rsidRDefault="003B0F9A" w:rsidP="003B0F9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3B0F9A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lastRenderedPageBreak/>
        <w:t>UZASADNIENIE</w:t>
      </w:r>
    </w:p>
    <w:p w:rsidR="003B0F9A" w:rsidRPr="003B0F9A" w:rsidRDefault="003B0F9A" w:rsidP="003B0F9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:rsidR="003B0F9A" w:rsidRPr="003B0F9A" w:rsidRDefault="003B0F9A" w:rsidP="003B0F9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3B0F9A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do Uchwały Nr XXIV.     .2017 Rady Gminy Odrzywół z dnia …. listopada 2017 roku w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 </w:t>
      </w:r>
      <w:r w:rsidRPr="003B0F9A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sprawie przyjęcia programu współpracy z organizacjami pozarządowymi na 2018 rok</w:t>
      </w:r>
    </w:p>
    <w:p w:rsidR="000279EB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0279EB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0279EB" w:rsidRDefault="000279EB" w:rsidP="001413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0279EB" w:rsidRPr="003B0F9A" w:rsidRDefault="003B0F9A" w:rsidP="003B0F9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Zgodnie z art. 5a) ust. 1 ustawy z dnia 24 kwietnia 2003r. o działalności pożytku publicznego i wolontariacie </w:t>
      </w:r>
      <w:r w:rsidR="001413BB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(Dz. U. z 2016r. poz. 1817 ze zm.) organ stanowiący jednostki samorządu terytorialnego uchwala roczny program współpracy z organizacjami pozarządowymi oraz podmiotami wymienionymi w art. 3 ust. 3. Roczny program współpracy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 </w:t>
      </w:r>
      <w:r w:rsidR="001413BB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przed uchwaleniem poddawany jest konsultacjom z organizacjami pozarządowymi oraz podmiotami wymienionymi w art. 3 ust. 3, które prowadzone są zgodnie z przyjętą uchwałą dotyczącą konsultacji. Roczny program współpracy uchwalany jest do 30 listopada roku poprzedzającego okres obowiązywania programu.</w:t>
      </w:r>
    </w:p>
    <w:p w:rsidR="000279EB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0279EB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0279EB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0279EB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1413BB" w:rsidRDefault="001413B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0279EB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:rsidR="000279EB" w:rsidRPr="006671E7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 w:rsidRPr="006671E7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lastRenderedPageBreak/>
        <w:t xml:space="preserve">Załącznik </w:t>
      </w:r>
    </w:p>
    <w:p w:rsidR="000279EB" w:rsidRPr="006671E7" w:rsidRDefault="00F25D2F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do Uchwały Nr XXIV</w:t>
      </w:r>
      <w:r w:rsidR="000279EB" w:rsidRPr="006671E7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      .2017</w:t>
      </w:r>
    </w:p>
    <w:p w:rsidR="000279EB" w:rsidRPr="006671E7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 w:rsidRPr="006671E7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Rady Gminy Odrzywół</w:t>
      </w:r>
    </w:p>
    <w:p w:rsidR="000279EB" w:rsidRPr="006671E7" w:rsidRDefault="000279EB" w:rsidP="000279E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6671E7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z dnia </w:t>
      </w:r>
      <w:r w:rsidR="00F25D2F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…. listopada 2017 roku</w:t>
      </w:r>
    </w:p>
    <w:p w:rsidR="000279EB" w:rsidRPr="006671E7" w:rsidRDefault="000279EB" w:rsidP="000279E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:rsidR="000279EB" w:rsidRPr="006671E7" w:rsidRDefault="000279EB" w:rsidP="000279E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:rsidR="000279EB" w:rsidRPr="006671E7" w:rsidRDefault="000279EB" w:rsidP="000279E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6671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Program  współpracy Gminy Odrzywół z organizacjami pozarządowymi oraz podmiotami,</w:t>
      </w:r>
      <w:r w:rsidRPr="006671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br/>
      </w:r>
      <w:bookmarkStart w:id="0" w:name="_GoBack"/>
      <w:bookmarkEnd w:id="0"/>
      <w:r w:rsidRPr="006671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o których mowa w art. 3 ust. 3 ustawy o działalności pożytku publicznego</w:t>
      </w:r>
      <w:r w:rsidRPr="006671E7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br/>
      </w:r>
      <w:r w:rsidR="00993D43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i o wolontariacie na rok 2018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I.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</w:t>
      </w: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 Postanowienia ogólne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Ilekroć w niniejszym Programie mowa jest o: </w:t>
      </w:r>
    </w:p>
    <w:p w:rsidR="000279EB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1) ustawie - należy przez to rozumieć Ustawę z dnia 24 kwietnia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2003 r. o działalności pożytku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publicznego i o wolontariacie (</w:t>
      </w:r>
      <w:r>
        <w:rPr>
          <w:rFonts w:ascii="Times New Roman" w:hAnsi="Times New Roman" w:cs="Times New Roman"/>
          <w:sz w:val="22"/>
        </w:rPr>
        <w:t>Dz.U.2016</w:t>
      </w:r>
      <w:r w:rsidRPr="001E1A4C">
        <w:rPr>
          <w:rFonts w:ascii="Times New Roman" w:hAnsi="Times New Roman" w:cs="Times New Roman"/>
          <w:sz w:val="22"/>
        </w:rPr>
        <w:t xml:space="preserve">r.  poz. </w:t>
      </w:r>
      <w:r>
        <w:rPr>
          <w:rFonts w:ascii="Times New Roman" w:hAnsi="Times New Roman" w:cs="Times New Roman"/>
          <w:sz w:val="22"/>
        </w:rPr>
        <w:t>1817</w:t>
      </w:r>
      <w:r w:rsidR="00F25D2F">
        <w:rPr>
          <w:rFonts w:ascii="Times New Roman" w:hAnsi="Times New Roman" w:cs="Times New Roman"/>
          <w:sz w:val="22"/>
        </w:rPr>
        <w:t xml:space="preserve"> ze zm.</w:t>
      </w:r>
      <w:r w:rsidRPr="001E1A4C">
        <w:rPr>
          <w:rFonts w:ascii="Times New Roman" w:hAnsi="Times New Roman" w:cs="Times New Roman"/>
          <w:sz w:val="22"/>
        </w:rPr>
        <w:t>)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 wójcie – należy przez to rozumieć Wójta Gminy Odrzywół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3)  gminie- należy przez to rozumieć Gminę Odrzywół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4) organizacji pozarządowej - należy przez to rozumieć organizacje pozarządowe, jak również podmioty, o których mowa w art.3 ust.3 ustawy,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5) programie - należy przez to rozumieć </w:t>
      </w:r>
      <w:r w:rsidRPr="004A2D99">
        <w:rPr>
          <w:rFonts w:ascii="Times New Roman" w:eastAsia="Times New Roman" w:hAnsi="Times New Roman" w:cs="Times New Roman"/>
          <w:i/>
          <w:iCs/>
          <w:color w:val="000000"/>
          <w:sz w:val="22"/>
          <w:lang w:eastAsia="pl-PL"/>
        </w:rPr>
        <w:t>„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Program współpracy Gminy Odrzywół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z organizacjami pozarządowymi oraz podmiotami, o których mowa w art. 3 ust. 3 ustawy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z dnia 24 kwietnia 2003 r. o działalności pożytku publicznego i o wolontar</w:t>
      </w:r>
      <w:r w:rsidR="00F25D2F">
        <w:rPr>
          <w:rFonts w:ascii="Times New Roman" w:eastAsia="Times New Roman" w:hAnsi="Times New Roman" w:cs="Times New Roman"/>
          <w:color w:val="000000"/>
          <w:sz w:val="22"/>
          <w:lang w:eastAsia="pl-PL"/>
        </w:rPr>
        <w:t>iacie na 2018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rok.”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II.  Cele programu</w:t>
      </w:r>
    </w:p>
    <w:p w:rsidR="000279EB" w:rsidRPr="004A2D99" w:rsidRDefault="000279EB" w:rsidP="000279EB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1.Celem głównym Programu jest budowanie partnerstwa pomiędzy gminą Odrzywół,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a organizacjami pozarządowymi i innymi podmiotami, służącemu rozpoznawaniu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>i zaspokajaniu potrzeb mieszkańców oraz wzmacnianiu roli aktywności obywatelskiej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w rozwiązywaniu problemów lokalnych.</w:t>
      </w:r>
    </w:p>
    <w:p w:rsidR="000279EB" w:rsidRPr="004A2D99" w:rsidRDefault="000279EB" w:rsidP="000279EB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2.Celami szczegółowymi Programu są:</w:t>
      </w:r>
    </w:p>
    <w:p w:rsidR="000279EB" w:rsidRDefault="000279EB" w:rsidP="000279E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poprawa jakości życia poprzez pełniejsze zaspokojenie potrzeb mieszkańców gminy,</w:t>
      </w:r>
    </w:p>
    <w:p w:rsidR="00993D43" w:rsidRDefault="00993D43" w:rsidP="000279E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zwiększenie udziału mieszkańców w rozwiązywaniu lokalnych problemów,</w:t>
      </w:r>
    </w:p>
    <w:p w:rsidR="00993D43" w:rsidRPr="004A2D99" w:rsidRDefault="00993D43" w:rsidP="000279E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zwiększenie znaczenia organizacji pozarządowych,</w:t>
      </w:r>
    </w:p>
    <w:p w:rsidR="000279EB" w:rsidRPr="004A2D99" w:rsidRDefault="000279EB" w:rsidP="000279E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integracja organizacji lokalnych obejmujących zakresem działania sferę zadań publicznych,</w:t>
      </w:r>
    </w:p>
    <w:p w:rsidR="000279EB" w:rsidRPr="004A2D99" w:rsidRDefault="000279EB" w:rsidP="000279E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otwarcie na innowacyjność i konkurencyjność w wykonywaniu zadań publicznych,</w:t>
      </w:r>
    </w:p>
    <w:p w:rsidR="000279EB" w:rsidRPr="004A2D99" w:rsidRDefault="000279EB" w:rsidP="000279E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promowanie i wzmacnianie postaw obywatelskich,</w:t>
      </w:r>
    </w:p>
    <w:p w:rsidR="000279EB" w:rsidRPr="004A2D99" w:rsidRDefault="000279EB" w:rsidP="000279E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wzmocnienie potencjału organizacji pozarządowych i rozwój wolontariatu,</w:t>
      </w:r>
    </w:p>
    <w:p w:rsidR="000279EB" w:rsidRPr="004A2D99" w:rsidRDefault="000279EB" w:rsidP="000279E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lastRenderedPageBreak/>
        <w:t>poprawa jakości usług publicznych i zapewnienie ich efektywniejszego wykonania,</w:t>
      </w:r>
    </w:p>
    <w:p w:rsidR="000279EB" w:rsidRPr="004A2D99" w:rsidRDefault="000279EB" w:rsidP="000279E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umocnienie w świadomości społecznej poczucia odpowiedzialności za siebie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>i swoje otoczenie.</w:t>
      </w:r>
    </w:p>
    <w:p w:rsidR="000279EB" w:rsidRPr="004A2D99" w:rsidRDefault="000279EB" w:rsidP="000279EB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0279EB" w:rsidRPr="004A2D99" w:rsidRDefault="000279EB" w:rsidP="000279EB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sz w:val="22"/>
          <w:lang w:eastAsia="pl-PL"/>
        </w:rPr>
        <w:t>III.  Realizatorzy programu</w:t>
      </w:r>
    </w:p>
    <w:p w:rsidR="000279EB" w:rsidRPr="004A2D99" w:rsidRDefault="000279EB" w:rsidP="000279EB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1. Realizatorami programu są w szczególności: </w:t>
      </w:r>
    </w:p>
    <w:p w:rsidR="000279EB" w:rsidRPr="004A2D99" w:rsidRDefault="000279EB" w:rsidP="000279EB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1) Rada Gminy w  Odrzywole i jej Komisje, w zakresie wytyczania polityki społecznej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i finansowej gminy,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2) Wójt Gminy Odrzywół, w zakresie realizacji polityki społecznej i finansowej gminy, wytyczonej przez Radę Gminy Odrzywół oraz przeprowadzania otwartego konkursu ofert na realizację zadań publicznych,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3) Komisja Konkursowa w zakresie opiniowania ofert złożonych w otwartych konkursach ofert na realizację zadań zleconych przez gminę organizacjom pozarządowym,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4) Pracownik Urzędu Gminy, do którego obowiązków, zgodnie z regulaminem organizacyjnym Urzędu należy współpraca z organizacjami pozarządowymi, przede wszystkim w zakresie organizowania i koordynowania bieżących kontaktów pomiędzy gminą i organizacjami pozarządowymi,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6) pracownicy poszczególnych wydziałów oraz samodzielnych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stanowisk pracy Urzędu Gminy w 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Odrzywole, a także kierownicy jednostek organizacyjnych gminy wraz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z podległymi im pracownikami, w zakresie bieżącej współpracy </w:t>
      </w:r>
      <w:r>
        <w:rPr>
          <w:rFonts w:ascii="Times New Roman" w:eastAsia="Times New Roman" w:hAnsi="Times New Roman" w:cs="Times New Roman"/>
          <w:sz w:val="22"/>
          <w:lang w:eastAsia="pl-PL"/>
        </w:rPr>
        <w:t>z organizacjami pozarządowymi w 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ramach swoich kompetencji określonych regulaminowo lub statutowo.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IV. Zakres przedmiotowy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1.Przedmiotem współpracy władz gminy z organizacjami pozarządowymi jest: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1) realizacja zadań gminy określonych w ustawach,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2) podwyższanie efektywności działań kierowanych do mieszkańców gminy,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3) tworzenie systemowych rozwiązań ważnych problemów społecznych,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4) określanie potrzeb społecznych i sposobu ich zaspokajania.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V. Zasady Współpracy</w:t>
      </w:r>
    </w:p>
    <w:p w:rsidR="000279EB" w:rsidRPr="004A2D99" w:rsidRDefault="000279EB" w:rsidP="0002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1. Współpraca realizowana jest na podstawie oraz zgodnie z ob</w:t>
      </w:r>
      <w:r>
        <w:rPr>
          <w:rFonts w:ascii="Times New Roman" w:eastAsia="Times New Roman" w:hAnsi="Times New Roman" w:cs="Times New Roman"/>
          <w:sz w:val="22"/>
          <w:lang w:eastAsia="pl-PL"/>
        </w:rPr>
        <w:t>owiązującymi przepisami prawa z 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organizacjami pozarządowymi, prowadzącymi działalność na terenie gminy lub powiatu na rzecz ich mieszkańców w oparciu o następujące zasady:</w:t>
      </w:r>
    </w:p>
    <w:p w:rsidR="000279EB" w:rsidRPr="004A2D99" w:rsidRDefault="000279EB" w:rsidP="0002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>1) pomocniczości - powierzenie przez gminę organizacjom pozarządowym realizacji zadań własnych oraz zapewnienie przez organizację ich wykonania w spos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>ób ekonomiczny, profesjonalny i </w:t>
      </w: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>terminowy,</w:t>
      </w:r>
    </w:p>
    <w:p w:rsidR="000279EB" w:rsidRPr="004A2D99" w:rsidRDefault="000279EB" w:rsidP="00FF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>2) jawności - wszystkie możliwości współpracy gminy</w:t>
      </w:r>
      <w:r w:rsidR="00FF7F88">
        <w:rPr>
          <w:rFonts w:ascii="Times New Roman" w:eastAsia="Times New Roman" w:hAnsi="Times New Roman" w:cs="Times New Roman"/>
          <w:color w:val="222222"/>
          <w:sz w:val="22"/>
          <w:lang w:eastAsia="pl-PL"/>
        </w:rPr>
        <w:t xml:space="preserve"> z organizacjami pozarządowymi są </w:t>
      </w: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>powszechnie wiadome i dos</w:t>
      </w:r>
      <w:r w:rsidR="00FF7F88">
        <w:rPr>
          <w:rFonts w:ascii="Times New Roman" w:eastAsia="Times New Roman" w:hAnsi="Times New Roman" w:cs="Times New Roman"/>
          <w:color w:val="222222"/>
          <w:sz w:val="22"/>
          <w:lang w:eastAsia="pl-PL"/>
        </w:rPr>
        <w:t xml:space="preserve">tępne oraz jasne  i zrozumiałe </w:t>
      </w: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 xml:space="preserve">w </w:t>
      </w:r>
      <w:r w:rsidR="00FF7F88">
        <w:rPr>
          <w:rFonts w:ascii="Times New Roman" w:eastAsia="Times New Roman" w:hAnsi="Times New Roman" w:cs="Times New Roman"/>
          <w:color w:val="222222"/>
          <w:sz w:val="22"/>
          <w:lang w:eastAsia="pl-PL"/>
        </w:rPr>
        <w:t>zakresie stosowanych procedur i </w:t>
      </w: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>kryteriów podejmowania decyzji,</w:t>
      </w:r>
    </w:p>
    <w:p w:rsidR="000279EB" w:rsidRPr="004A2D99" w:rsidRDefault="000279EB" w:rsidP="0002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lastRenderedPageBreak/>
        <w:t xml:space="preserve">3)  partnerstwa - dobrowolna współpraca równorzędnych dla siebie podmiotów </w:t>
      </w: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>w rozwiązywaniu wspólnie zdefiniowanych problemów  i osiąganiu razem wytyczonych celów,</w:t>
      </w:r>
    </w:p>
    <w:p w:rsidR="000279EB" w:rsidRPr="004A2D99" w:rsidRDefault="000279EB" w:rsidP="0002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>4) suwerenności stron - posiadanie przez partnerów współpracy zdolności do b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>ycia podmiotem praw i </w:t>
      </w: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>obowiązków poprzez niezależne wykonywanie swoich zadań oraz swobodę w przekazywaniu tych kompetencji innym podmiotom,</w:t>
      </w:r>
    </w:p>
    <w:p w:rsidR="000279EB" w:rsidRPr="004A2D99" w:rsidRDefault="000279EB" w:rsidP="0002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>5) efektywności - wspólne dążenie do osiągnięcia możliwie najlepszych efektów realizacji zadań publicznych,</w:t>
      </w:r>
    </w:p>
    <w:p w:rsidR="000279EB" w:rsidRPr="004A2D99" w:rsidRDefault="000279EB" w:rsidP="0002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222222"/>
          <w:sz w:val="22"/>
          <w:lang w:eastAsia="pl-PL"/>
        </w:rPr>
        <w:t>6) uczciwej konkurencji - równy dostęp do informacji w zakresie wykonywanych działań zarówno przez podmioty publiczne jak  i niepubliczne oraz stosowanie tych samych kryteriów przy dokonywaniu oceny tych działań i podejmowaniu decyzji odnośnie ich finansowania.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VI. Formy współpracy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Gmina Odrzywół realizuje zadania publiczne we współpracy z podmiotami prowadzącymi działalność pożytku publicznego w szczególności w następujących formach: </w:t>
      </w:r>
    </w:p>
    <w:p w:rsidR="000279EB" w:rsidRPr="004A2D99" w:rsidRDefault="000279EB" w:rsidP="00FF7F8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1) zlecania podmiotom prowadzącym działalność pożytku publicznego realizacji zadań publicznych na zasadach określonych w ustawie, w formach: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a) powierzania wykonywania zadań publicznych wraz z udzieleniem dotacji na finansowanie  ich realizacji,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b) powierzania wykonywania zadań publicznych w szczególności poprzez zakup usług na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zasadach i 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w trybie określonych w przepisach o zamówieniach publicznych, przy porównywalności metod kalkulacji kosztów oraz porównywalności opodatkowania.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c) wspierania takich zadań wraz z udzieleniem dotacji na dofinansowanie ich realizacji,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2) wzajemnego informowania się o planowanych kierunkach działalności współdziałania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w celu ich zharmonizowania, </w:t>
      </w:r>
    </w:p>
    <w:p w:rsidR="00FF7F88" w:rsidRDefault="000279EB" w:rsidP="00FF7F8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tworzenia w miarę potrzeb przez organy gminy wspólnych zespołów o charakterze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doradczym i inicjatywnym, a także określania przedmiotu ich działania, </w:t>
      </w:r>
    </w:p>
    <w:p w:rsidR="00F25D2F" w:rsidRPr="004A2D99" w:rsidRDefault="00F25D2F" w:rsidP="00FF7F8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4) współpracy i udzielania pomocy w zakresie pozyskiwania środków finansowych z innych źródeł – szczególnie ze środków Unii Europejskiej, poprzez informowanie organizacji pozarządowych, udzielania pomocy na wniosek zainteresowanej organizacji i podmiotu w zakresie wypełniania wniosków, </w:t>
      </w:r>
    </w:p>
    <w:p w:rsidR="00F25D2F" w:rsidRPr="004A2D99" w:rsidRDefault="00F25D2F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5) promocji działalności organizacji pozarządowych poprzez zamieszczanie lub przekazywanie na wniosek organizacji lub podmiotu informacji dotyczących nowych inicjatyw realizowanych przez organizacje pozarządowe na stronie internetowej gminy</w:t>
      </w:r>
    </w:p>
    <w:p w:rsidR="00F25D2F" w:rsidRPr="004A2D99" w:rsidRDefault="00F25D2F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6) pomocy w nawiązaniu przez organizacje pozarządowe kontaktów </w:t>
      </w:r>
      <w:proofErr w:type="spellStart"/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ponadgminnych</w:t>
      </w:r>
      <w:proofErr w:type="spellEnd"/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międzynarodowych poprzez udzielanie rekomendacji organizacjom i podmiotom starającym się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o nawiązanie wyżej wymienionych kontaktów </w:t>
      </w:r>
    </w:p>
    <w:p w:rsidR="00F25D2F" w:rsidRPr="004A2D99" w:rsidRDefault="00F25D2F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 xml:space="preserve">7) poradnictwa i pomocy w organizowaniu szkoleń podnoszących profesjonalizm działalności organizacji pozarządowych, </w:t>
      </w:r>
    </w:p>
    <w:p w:rsidR="00F25D2F" w:rsidRDefault="00F25D2F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8) udostępniania nieodpłatnie organizacjom pozarządowym pomieszczeń w budynkach stanowiących własność gminy, w celu realizacji zadań statutowych, </w:t>
      </w:r>
    </w:p>
    <w:p w:rsidR="00FF7F88" w:rsidRPr="004A2D99" w:rsidRDefault="00FF7F88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FF7F88" w:rsidRDefault="00F25D2F" w:rsidP="00F25D2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VII. Priorytetowe zadania publiczne</w:t>
      </w:r>
    </w:p>
    <w:p w:rsidR="00F25D2F" w:rsidRPr="00F25D2F" w:rsidRDefault="00F25D2F" w:rsidP="00F25D2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Cs/>
          <w:iCs/>
          <w:sz w:val="22"/>
          <w:lang w:eastAsia="pl-PL"/>
        </w:rPr>
        <w:t>1. Priorytetowe zadania publiczne do realiz</w:t>
      </w:r>
      <w:r>
        <w:rPr>
          <w:rFonts w:ascii="Times New Roman" w:eastAsia="Times New Roman" w:hAnsi="Times New Roman" w:cs="Times New Roman"/>
          <w:bCs/>
          <w:iCs/>
          <w:sz w:val="22"/>
          <w:lang w:eastAsia="pl-PL"/>
        </w:rPr>
        <w:t>acji przez Gminę Odrzywół w 2017</w:t>
      </w:r>
      <w:r w:rsidRPr="004A2D99">
        <w:rPr>
          <w:rFonts w:ascii="Times New Roman" w:eastAsia="Times New Roman" w:hAnsi="Times New Roman" w:cs="Times New Roman"/>
          <w:bCs/>
          <w:iCs/>
          <w:sz w:val="22"/>
          <w:lang w:eastAsia="pl-PL"/>
        </w:rPr>
        <w:t xml:space="preserve"> r. to:</w:t>
      </w:r>
    </w:p>
    <w:p w:rsidR="00F25D2F" w:rsidRPr="004A2D99" w:rsidRDefault="00F25D2F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upowszechnianie kultury fizycznej i sportu ze szczególnym uwzględnieniem: </w:t>
      </w:r>
    </w:p>
    <w:p w:rsidR="00F25D2F" w:rsidRPr="004A2D99" w:rsidRDefault="00F25D2F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organizacji i koordynacji przedsięwzięć sportowych, sportowo-rekreacyjnych oraz innych form aktywnego wypoczynku o zasięgu gminnym, skierowanych przede ws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zystkim do dzieci i młodzieży z 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terenu gminy,</w:t>
      </w:r>
    </w:p>
    <w:p w:rsidR="00F25D2F" w:rsidRPr="004A2D99" w:rsidRDefault="00F25D2F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b) uczestnictwa w imprezach sportowych i sportowo-rekreacyjnych o charakterze  gminnym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i </w:t>
      </w:r>
      <w:proofErr w:type="spellStart"/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ponadgminnym</w:t>
      </w:r>
      <w:proofErr w:type="spellEnd"/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,</w:t>
      </w:r>
    </w:p>
    <w:p w:rsidR="00F25D2F" w:rsidRPr="004A2D99" w:rsidRDefault="00F25D2F" w:rsidP="00F25D2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c) wspierania szkolenia sportowego, organizowanie zawodów sportowych,</w:t>
      </w:r>
    </w:p>
    <w:p w:rsidR="00F25D2F" w:rsidRPr="004A2D99" w:rsidRDefault="00F25D2F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d) wspierania rozwoju uzdolnie</w:t>
      </w:r>
      <w:r w:rsidRPr="004A2D99">
        <w:rPr>
          <w:rFonts w:ascii="Times New Roman" w:eastAsia="TimesNewRoman" w:hAnsi="Times New Roman" w:cs="Times New Roman"/>
          <w:color w:val="000000"/>
          <w:sz w:val="22"/>
          <w:lang w:eastAsia="pl-PL"/>
        </w:rPr>
        <w:t xml:space="preserve">ń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dzieci i m</w:t>
      </w:r>
      <w:r w:rsidRPr="004A2D99">
        <w:rPr>
          <w:rFonts w:ascii="Times New Roman" w:eastAsia="TimesNewRoman" w:hAnsi="Times New Roman" w:cs="Times New Roman"/>
          <w:color w:val="000000"/>
          <w:sz w:val="22"/>
          <w:lang w:eastAsia="pl-PL"/>
        </w:rPr>
        <w:t>ł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odzie</w:t>
      </w:r>
      <w:r w:rsidRPr="004A2D99">
        <w:rPr>
          <w:rFonts w:ascii="Times New Roman" w:eastAsia="TimesNewRoman" w:hAnsi="Times New Roman" w:cs="Times New Roman"/>
          <w:color w:val="000000"/>
          <w:sz w:val="22"/>
          <w:lang w:eastAsia="pl-PL"/>
        </w:rPr>
        <w:t>ż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y szczególnie utalentowanej,</w:t>
      </w:r>
    </w:p>
    <w:p w:rsidR="00F25D2F" w:rsidRPr="004A2D99" w:rsidRDefault="00F25D2F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ochrona i promocją zdrowia, </w:t>
      </w:r>
    </w:p>
    <w:p w:rsidR="00F25D2F" w:rsidRPr="004A2D99" w:rsidRDefault="00F25D2F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pomoc społeczna w tym pomocą rodzinom i osobom w trudnej sytuacji życiowej oraz wyrównywaniem szans tych rodzin i osób, </w:t>
      </w:r>
    </w:p>
    <w:p w:rsidR="00F25D2F" w:rsidRPr="004A2D99" w:rsidRDefault="00F25D2F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4) kultura, sztuka, ochrona dóbr kultury i sztuki, w tym: </w:t>
      </w:r>
    </w:p>
    <w:p w:rsidR="00F25D2F" w:rsidRPr="004A2D99" w:rsidRDefault="00F25D2F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a) wydawanie publikacji w postaci drukowanej lub innych technik zapisu obrazu </w:t>
      </w:r>
    </w:p>
    <w:p w:rsidR="00F25D2F" w:rsidRPr="004A2D99" w:rsidRDefault="00F25D2F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i dźwięku służących upowszechnianiu historii, tradycji i kultury gminy, </w:t>
      </w:r>
    </w:p>
    <w:p w:rsidR="00F25D2F" w:rsidRPr="004A2D99" w:rsidRDefault="00F25D2F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b) edukacji kulturalnej i wychowanie przez sztukę dzieci i młodzieży z terenu gminy </w:t>
      </w:r>
    </w:p>
    <w:p w:rsidR="00F25D2F" w:rsidRPr="004A2D99" w:rsidRDefault="00F25D2F" w:rsidP="00F25D2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5) podtrzymywanie  i upowszechnianie tradycji narodowej, pielęgnowanie polskości oraz rozwoju świadomości narodowej, obywatelskiej i kulturowej w szczególności:</w:t>
      </w:r>
    </w:p>
    <w:p w:rsidR="000279EB" w:rsidRPr="00FF7F88" w:rsidRDefault="00F25D2F" w:rsidP="00FF7F88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a)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wspieranie organizacji imprez kulturalnych;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b)  wspieranie inicjatyw mających na celu upowszechnianie, p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romocję ,popularyzację lokalnej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twórczości i twórców; rozwoju d</w:t>
      </w:r>
      <w:r w:rsidR="00FF7F88">
        <w:rPr>
          <w:rFonts w:ascii="Times New Roman" w:eastAsia="Times New Roman" w:hAnsi="Times New Roman" w:cs="Times New Roman"/>
          <w:color w:val="000000"/>
          <w:sz w:val="22"/>
          <w:lang w:eastAsia="pl-PL"/>
        </w:rPr>
        <w:t>ziedzictwa kulturowego regionu;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c)  wspieranie inicjatyw mających na celu wzbogacenie oferty z zakresu edukacji kulturalnej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artystycznej mieszkańców Gminy – dzieci, młodzieży i dorosłych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d) wspieranie działalności w zakresie upowszechniania historii i tradycji Gminy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e) wspieranie inicjatyw mających na celu podtrzymywanie tradycji narodowej oraz przekazywanie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i upowszechnianie treści patriotycznych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6) działalność w zakresie nauki, edukacji, oświaty i wychowania,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7) działalność wspomagającą rozwój wspólnot i społeczności lokalnych,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8) organizacja wypoczynku dzieci i młodzieży,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9) przeciwdziałanie uzależnieniom i patologiom społecznym, w tym: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prowadzenie świetlicy środowiskowej i socjoterapeutycznej dla młodzieży z Gminy Odrzywół;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>10) działalność na rzecz organizacji pozarządowych w tym w szczególności:</w:t>
      </w:r>
    </w:p>
    <w:p w:rsidR="000279EB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organizacja szkoleń, warsztatów i spotkań organizacji pozarządowych;</w:t>
      </w:r>
    </w:p>
    <w:p w:rsidR="000279EB" w:rsidRPr="00D05984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 w:rsidRPr="00D05984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11) Realizacja zadań inwestycyjnych z zakresu rozwoju turystyki i sportu, zachowania dziedzictwa kulturalnego wsi i kształtowanie przestrzeni publicznych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2. W przypadku stwierdzenia wyst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pienia potrzeb lokalnych, na wniosek organizacji Rada Gminy Odrzywół w drodze uchwały może  wskaza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inne ni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ż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okre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lone w ust. 1. zadania, które wymagaj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realizacji, w celu ich zlecenia organizacjom na zasadach okre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lonych w ustawie lub odr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bnych przepisach.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VIII.  </w:t>
      </w: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Okres realizacji programu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0279EB" w:rsidRPr="004A2D99" w:rsidRDefault="000279EB" w:rsidP="000279E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>1. Niniejszy Program realizowany będzie w okresie od 1 styc</w:t>
      </w:r>
      <w:r w:rsidR="00F25D2F">
        <w:rPr>
          <w:rFonts w:ascii="Times New Roman" w:eastAsia="Times New Roman" w:hAnsi="Times New Roman" w:cs="Times New Roman"/>
          <w:bCs/>
          <w:sz w:val="22"/>
          <w:lang w:eastAsia="pl-PL"/>
        </w:rPr>
        <w:t>znia 2018</w:t>
      </w: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r. do 31 </w:t>
      </w:r>
      <w:r w:rsidR="00F25D2F">
        <w:rPr>
          <w:rFonts w:ascii="Times New Roman" w:eastAsia="Times New Roman" w:hAnsi="Times New Roman" w:cs="Times New Roman"/>
          <w:bCs/>
          <w:sz w:val="22"/>
          <w:lang w:eastAsia="pl-PL"/>
        </w:rPr>
        <w:t>grudnia</w:t>
      </w:r>
      <w:r w:rsidR="00F25D2F">
        <w:rPr>
          <w:rFonts w:ascii="Times New Roman" w:eastAsia="Times New Roman" w:hAnsi="Times New Roman" w:cs="Times New Roman"/>
          <w:bCs/>
          <w:sz w:val="22"/>
          <w:lang w:eastAsia="pl-PL"/>
        </w:rPr>
        <w:br/>
        <w:t xml:space="preserve"> 2018</w:t>
      </w: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r.  z zastrzeżeniem ust. 2.</w:t>
      </w:r>
    </w:p>
    <w:p w:rsidR="000279EB" w:rsidRPr="004A2D99" w:rsidRDefault="000279EB" w:rsidP="000279E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>2. Szczegółowy termin realizacji poszczególnych zadań określony będzie w  warunkach konkursu ofert ogłoszonym przez Wójta Gminy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w 201</w:t>
      </w:r>
      <w:r w:rsidR="00F25D2F">
        <w:rPr>
          <w:rFonts w:ascii="Times New Roman" w:eastAsia="Times New Roman" w:hAnsi="Times New Roman" w:cs="Times New Roman"/>
          <w:bCs/>
          <w:sz w:val="22"/>
          <w:lang w:eastAsia="pl-PL"/>
        </w:rPr>
        <w:t>8</w:t>
      </w:r>
      <w:r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r.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FF7F88" w:rsidRPr="00FF7F88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IX. Wysokość środków przeznaczonych na realizację programu</w:t>
      </w:r>
    </w:p>
    <w:p w:rsidR="000279EB" w:rsidRDefault="000279EB" w:rsidP="000279EB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4A2D99">
        <w:rPr>
          <w:rFonts w:ascii="Times New Roman" w:hAnsi="Times New Roman" w:cs="Times New Roman"/>
          <w:sz w:val="22"/>
        </w:rPr>
        <w:t xml:space="preserve">Wysokość środków finansowych przeznaczonych na finansowanie programu współpracy </w:t>
      </w:r>
      <w:r w:rsidRPr="004A2D99">
        <w:rPr>
          <w:rFonts w:ascii="Times New Roman" w:hAnsi="Times New Roman" w:cs="Times New Roman"/>
          <w:sz w:val="22"/>
        </w:rPr>
        <w:br/>
        <w:t>z organizacjami pozarządowymi o</w:t>
      </w:r>
      <w:r w:rsidR="00F25D2F">
        <w:rPr>
          <w:rFonts w:ascii="Times New Roman" w:hAnsi="Times New Roman" w:cs="Times New Roman"/>
          <w:sz w:val="22"/>
        </w:rPr>
        <w:t>kreśla uchwała budżetowa na 2018</w:t>
      </w:r>
      <w:r w:rsidRPr="004A2D99">
        <w:rPr>
          <w:rFonts w:ascii="Times New Roman" w:hAnsi="Times New Roman" w:cs="Times New Roman"/>
          <w:sz w:val="22"/>
        </w:rPr>
        <w:t xml:space="preserve"> rok.</w:t>
      </w:r>
    </w:p>
    <w:p w:rsidR="00FF7F88" w:rsidRPr="004A2D99" w:rsidRDefault="00FF7F88" w:rsidP="000279E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X. Sposób realizacji programu</w:t>
      </w:r>
    </w:p>
    <w:p w:rsidR="000279EB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1. Współpraca Gminy Odrzywół z organizacjami w ramach Programu obejmuje działania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o charakterze finansowym i pozafinansowym.</w:t>
      </w:r>
    </w:p>
    <w:p w:rsidR="00FF7F88" w:rsidRDefault="00FF7F88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2. Zlecenie realizacji zadań organizacjom pozarządowym może mieć formy:</w:t>
      </w:r>
    </w:p>
    <w:p w:rsidR="00FF7F88" w:rsidRDefault="00FF7F88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a) wsparcia zadania wraz z udzieleniem dotacji na sfinansowanie jego realizacji,</w:t>
      </w:r>
    </w:p>
    <w:p w:rsidR="00FF7F88" w:rsidRPr="004A2D99" w:rsidRDefault="00FF7F88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b) powierzenie wykonania zadania wraz z udzieleniem dotacji na finansowanie jego realizacji.</w:t>
      </w:r>
    </w:p>
    <w:p w:rsidR="000279EB" w:rsidRDefault="00FF7F88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3</w:t>
      </w:r>
      <w:r w:rsidR="000279EB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. Zlecanie realizacji zadań publicznych odbywa się zgodnie z przepisami ustawy z dnia</w:t>
      </w:r>
      <w:r w:rsidR="000279EB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24 kwietnia 2003 r.  o działalności pożytku publicznego i o wolontariacie </w:t>
      </w:r>
    </w:p>
    <w:p w:rsidR="00FF7F88" w:rsidRDefault="00FF7F88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4. Powierzenie oraz wspieranie realizacji zadania publicznego odbywa się w trybie ogłaszanego przez Wójta otwartego konkursu ofert</w:t>
      </w:r>
      <w:r w:rsidR="005E33C7">
        <w:rPr>
          <w:rFonts w:ascii="Times New Roman" w:eastAsia="Times New Roman" w:hAnsi="Times New Roman" w:cs="Times New Roman"/>
          <w:color w:val="000000"/>
          <w:sz w:val="22"/>
          <w:lang w:eastAsia="pl-PL"/>
        </w:rPr>
        <w:t>, chyba, że odrębne przepisy przewidują inny tryb zlecania i powierzania.</w:t>
      </w:r>
    </w:p>
    <w:p w:rsidR="000279EB" w:rsidRPr="004A2D99" w:rsidRDefault="003B0F9A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5</w:t>
      </w:r>
      <w:r w:rsidR="000279EB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. Szczegółowy wykaz zadań, o których mowa w ust.1 Wójt opublikuje każdorazowo </w:t>
      </w:r>
      <w:r w:rsidR="000279EB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w przypadku ogłoszenia konkursu w: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na stronie internetowej Biuletynu Informacji Publicznej: www.bip.odrzywol.akcessnet.net,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na stronie internetowej Urzędu Gminy: </w:t>
      </w:r>
      <w:proofErr w:type="spellStart"/>
      <w:r w:rsidRPr="00422F96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www.odrzywol.eu</w:t>
      </w:r>
      <w:proofErr w:type="spellEnd"/>
    </w:p>
    <w:p w:rsidR="000279EB" w:rsidRPr="004A2D99" w:rsidRDefault="003B0F9A" w:rsidP="000279EB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6</w:t>
      </w:r>
      <w:r w:rsidR="000279EB" w:rsidRPr="004A2D99">
        <w:rPr>
          <w:rFonts w:ascii="Times New Roman" w:eastAsia="Times New Roman" w:hAnsi="Times New Roman" w:cs="Times New Roman"/>
          <w:bCs/>
          <w:sz w:val="22"/>
          <w:lang w:eastAsia="pl-PL"/>
        </w:rPr>
        <w:t>. Termin składania ofert nie może być krótszy niż 21 dni od dnia ukazania się ostatniego ogłoszenia,</w:t>
      </w:r>
    </w:p>
    <w:p w:rsidR="000279EB" w:rsidRPr="004A2D99" w:rsidRDefault="003B0F9A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7</w:t>
      </w:r>
      <w:r w:rsidR="000279EB" w:rsidRPr="004A2D99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. Konkurs ofert przeprowadza Wójt Gminy, do oceny ofert zostanie powołana Komisja Konkursowa</w:t>
      </w:r>
    </w:p>
    <w:p w:rsidR="000279EB" w:rsidRPr="004A2D99" w:rsidRDefault="003B0F9A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>8</w:t>
      </w:r>
      <w:r w:rsidR="000279EB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. Skład Komisji Konkursowej oraz regulamin jej pracy Wójt określa odrębnym zarządzeniem</w:t>
      </w:r>
    </w:p>
    <w:p w:rsidR="000279EB" w:rsidRPr="004A2D99" w:rsidRDefault="003B0F9A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9</w:t>
      </w:r>
      <w:r w:rsidR="000279EB" w:rsidRPr="004A2D99">
        <w:rPr>
          <w:rFonts w:ascii="Times New Roman" w:eastAsia="Times New Roman" w:hAnsi="Times New Roman" w:cs="Times New Roman"/>
          <w:sz w:val="22"/>
          <w:lang w:eastAsia="pl-PL"/>
        </w:rPr>
        <w:t>.Ostateczną decyzję o przyznaniu dotacji podejmuje Wójt Gminy Odrzywół.</w:t>
      </w:r>
    </w:p>
    <w:p w:rsidR="000279EB" w:rsidRPr="004A2D99" w:rsidRDefault="005E33C7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</w:t>
      </w:r>
      <w:r w:rsidR="003B0F9A">
        <w:rPr>
          <w:rFonts w:ascii="Times New Roman" w:eastAsia="Times New Roman" w:hAnsi="Times New Roman" w:cs="Times New Roman"/>
          <w:sz w:val="22"/>
          <w:lang w:eastAsia="pl-PL"/>
        </w:rPr>
        <w:t>0</w:t>
      </w:r>
      <w:r w:rsidR="000279EB" w:rsidRPr="004A2D99">
        <w:rPr>
          <w:rFonts w:ascii="Times New Roman" w:eastAsia="Times New Roman" w:hAnsi="Times New Roman" w:cs="Times New Roman"/>
          <w:sz w:val="22"/>
          <w:lang w:eastAsia="pl-PL"/>
        </w:rPr>
        <w:t>. Wyniki konkursu s</w:t>
      </w:r>
      <w:r w:rsidR="000279EB"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="000279EB" w:rsidRPr="004A2D99">
        <w:rPr>
          <w:rFonts w:ascii="Times New Roman" w:eastAsia="Times New Roman" w:hAnsi="Times New Roman" w:cs="Times New Roman"/>
          <w:sz w:val="22"/>
          <w:lang w:eastAsia="pl-PL"/>
        </w:rPr>
        <w:t>publikowane w Biuletynie Informacji Publicznej Gminy Odrzywół,  na stronie internetowej Gminy Odrzywół  oraz na tablicy ogłosze</w:t>
      </w:r>
      <w:r w:rsidR="000279EB"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 w:rsidR="000279EB" w:rsidRPr="004A2D99">
        <w:rPr>
          <w:rFonts w:ascii="Times New Roman" w:eastAsia="Times New Roman" w:hAnsi="Times New Roman" w:cs="Times New Roman"/>
          <w:sz w:val="22"/>
          <w:lang w:eastAsia="pl-PL"/>
        </w:rPr>
        <w:t>w siedzibie Urzędu Gminy Odrzywół.</w:t>
      </w:r>
    </w:p>
    <w:p w:rsidR="000279EB" w:rsidRPr="004A2D99" w:rsidRDefault="005E33C7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1</w:t>
      </w:r>
      <w:r w:rsidR="003B0F9A">
        <w:rPr>
          <w:rFonts w:ascii="Times New Roman" w:eastAsia="Times New Roman" w:hAnsi="Times New Roman" w:cs="Times New Roman"/>
          <w:color w:val="000000"/>
          <w:sz w:val="22"/>
          <w:lang w:eastAsia="pl-PL"/>
        </w:rPr>
        <w:t>1</w:t>
      </w:r>
      <w:r w:rsidR="000279EB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. Po ogłoszeniu wyników otwartego konkursu ofert</w:t>
      </w:r>
      <w:r w:rsidR="003B0F9A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Gmina Odrzywół zawiera umowę o </w:t>
      </w:r>
      <w:r w:rsidR="000279EB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powierzenie lub wsparcie realizacji zadania publicznego z organizacją wyłonioną w trakcie konkursu.</w:t>
      </w:r>
    </w:p>
    <w:p w:rsidR="000279EB" w:rsidRPr="004A2D99" w:rsidRDefault="005E33C7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1</w:t>
      </w:r>
      <w:r w:rsidR="003B0F9A">
        <w:rPr>
          <w:rFonts w:ascii="Times New Roman" w:eastAsia="Times New Roman" w:hAnsi="Times New Roman" w:cs="Times New Roman"/>
          <w:color w:val="000000"/>
          <w:sz w:val="22"/>
          <w:lang w:eastAsia="pl-PL"/>
        </w:rPr>
        <w:t>2</w:t>
      </w:r>
      <w:r w:rsidR="000279EB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. Wójt Gminy Odrzywół na podstawie własnego rozeznania potrzeb lokalnych lub na wniosek podmiotów prowadzących działalność pożytku publicznego może w ciągu roku określić kolejne zadania i ogłosić otwarte konkursy na ich realizację przez podmioty prowadzące działalność pożytku publicznego. Powyższe działania realizowane są w ramach przeznaczonych na ten cel środków budżetowych. </w:t>
      </w:r>
    </w:p>
    <w:p w:rsidR="000279EB" w:rsidRPr="004A2D99" w:rsidRDefault="005E33C7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1</w:t>
      </w:r>
      <w:r w:rsidR="003B0F9A">
        <w:rPr>
          <w:rFonts w:ascii="Times New Roman" w:eastAsia="Times New Roman" w:hAnsi="Times New Roman" w:cs="Times New Roman"/>
          <w:color w:val="000000"/>
          <w:sz w:val="22"/>
          <w:lang w:eastAsia="pl-PL"/>
        </w:rPr>
        <w:t>3</w:t>
      </w:r>
      <w:r w:rsidR="000279EB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. Dotacje nie mogą być udzielone na: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dotowanie przedsięwzięć, które są dofinansowywane z budżetu gminy lub jego funduszy celowych na podstawie przepisów szczególnych,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pokrycie deficytu zrealizowanych wcześniej przedsięwzięć oraz refundację kosztów,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budowę, zakup budynków lub lokali, zakup gruntów,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4) udzielanie pomocy finansowej osobom fizycznym lub prawnym,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5) działalność polityczną i religijną. </w:t>
      </w:r>
    </w:p>
    <w:p w:rsidR="000279EB" w:rsidRPr="004A2D99" w:rsidRDefault="005E33C7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</w:t>
      </w:r>
      <w:r w:rsidR="003B0F9A">
        <w:rPr>
          <w:rFonts w:ascii="Times New Roman" w:eastAsia="Times New Roman" w:hAnsi="Times New Roman" w:cs="Times New Roman"/>
          <w:sz w:val="22"/>
          <w:lang w:eastAsia="pl-PL"/>
        </w:rPr>
        <w:t>4</w:t>
      </w:r>
      <w:r w:rsidR="000279EB" w:rsidRPr="004A2D99">
        <w:rPr>
          <w:rFonts w:ascii="Times New Roman" w:eastAsia="Times New Roman" w:hAnsi="Times New Roman" w:cs="Times New Roman"/>
          <w:sz w:val="22"/>
          <w:lang w:eastAsia="pl-PL"/>
        </w:rPr>
        <w:t>. Wójt Gminy  mo</w:t>
      </w:r>
      <w:r w:rsidR="000279EB" w:rsidRPr="004A2D99">
        <w:rPr>
          <w:rFonts w:ascii="Times New Roman" w:eastAsia="TimesNewRoman" w:hAnsi="Times New Roman" w:cs="Times New Roman"/>
          <w:sz w:val="22"/>
          <w:lang w:eastAsia="pl-PL"/>
        </w:rPr>
        <w:t>ż</w:t>
      </w:r>
      <w:r w:rsidR="000279EB" w:rsidRPr="004A2D99">
        <w:rPr>
          <w:rFonts w:ascii="Times New Roman" w:eastAsia="Times New Roman" w:hAnsi="Times New Roman" w:cs="Times New Roman"/>
          <w:sz w:val="22"/>
          <w:lang w:eastAsia="pl-PL"/>
        </w:rPr>
        <w:t>e zleci</w:t>
      </w:r>
      <w:r w:rsidR="000279EB"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 w:rsidR="000279EB" w:rsidRPr="004A2D99">
        <w:rPr>
          <w:rFonts w:ascii="Times New Roman" w:eastAsia="Times New Roman" w:hAnsi="Times New Roman" w:cs="Times New Roman"/>
          <w:sz w:val="22"/>
          <w:lang w:eastAsia="pl-PL"/>
        </w:rPr>
        <w:t>organizacji realizacj</w:t>
      </w:r>
      <w:r w:rsidR="000279EB"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 w:rsidR="000279EB" w:rsidRPr="004A2D99">
        <w:rPr>
          <w:rFonts w:ascii="Times New Roman" w:eastAsia="Times New Roman" w:hAnsi="Times New Roman" w:cs="Times New Roman"/>
          <w:sz w:val="22"/>
          <w:lang w:eastAsia="pl-PL"/>
        </w:rPr>
        <w:t>konkursu publicznego –na wniosek tej organizacji – z pomini</w:t>
      </w:r>
      <w:r w:rsidR="000279EB"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="000279EB" w:rsidRPr="004A2D99">
        <w:rPr>
          <w:rFonts w:ascii="Times New Roman" w:eastAsia="Times New Roman" w:hAnsi="Times New Roman" w:cs="Times New Roman"/>
          <w:sz w:val="22"/>
          <w:lang w:eastAsia="pl-PL"/>
        </w:rPr>
        <w:t>ciem otwartego konkursu ofert. Szczegółowe warunki oraz tryb przyznawania dofinansowania okre</w:t>
      </w:r>
      <w:r w:rsidR="000279EB"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="000279EB" w:rsidRPr="004A2D99">
        <w:rPr>
          <w:rFonts w:ascii="Times New Roman" w:eastAsia="Times New Roman" w:hAnsi="Times New Roman" w:cs="Times New Roman"/>
          <w:sz w:val="22"/>
          <w:lang w:eastAsia="pl-PL"/>
        </w:rPr>
        <w:t>la art. 19a ustawy.</w:t>
      </w:r>
    </w:p>
    <w:p w:rsidR="000279EB" w:rsidRPr="004A2D99" w:rsidRDefault="005E33C7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1</w:t>
      </w:r>
      <w:r w:rsidR="003B0F9A">
        <w:rPr>
          <w:rFonts w:ascii="Times New Roman" w:eastAsia="Times New Roman" w:hAnsi="Times New Roman" w:cs="Times New Roman"/>
          <w:color w:val="000000"/>
          <w:sz w:val="22"/>
          <w:lang w:eastAsia="pl-PL"/>
        </w:rPr>
        <w:t>5</w:t>
      </w:r>
      <w:r w:rsidR="000279EB"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. Realizując zlecane przez gminę zadania publiczne podmioty prowadzące działalność pożytku publicznego są zobowiązane: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informować z wyprzedzeniem odpowiednie komórki organizacyjne Urzędu Gminy wyznaczone do kontroli merytorycznej i finansowej o organizacji imprez odbywających się w ramach zadania, </w:t>
      </w:r>
    </w:p>
    <w:p w:rsidR="000279EB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2) informować odbiorców zadania o fakcie dofinansowania jego realizacji z budżetu Gminy Odrzywół</w:t>
      </w:r>
    </w:p>
    <w:p w:rsidR="000279EB" w:rsidRPr="00422F96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XI.  Sposób oceny realizacji programu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Gmina Odrzywół w trakcie wykonywania zadania przez Organizacje Pozarządowe sprawuje kontrolę prawidłowości wykonywania zadania, w tym wydatkowania przekazanych na realizację celu środków finansowych.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2. W ramach kontroli upoważniony pracownik Urzędu Gminy Odrzywół może badać dokumenty,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kontrolować sposób wykonywania zadania (czyli wizytować zajęcia, zawody, spotkania itp.)</w:t>
      </w:r>
      <w:r w:rsidRPr="004A2D99">
        <w:rPr>
          <w:rFonts w:ascii="Times New Roman" w:eastAsia="Times New Roman" w:hAnsi="Times New Roman" w:cs="Times New Roman"/>
          <w:color w:val="FF0000"/>
          <w:sz w:val="22"/>
          <w:lang w:eastAsia="pl-PL"/>
        </w:rPr>
        <w:t xml:space="preserve"> 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i 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>3. Urząd Gminy Odrzywół może żądać częściowych sprawozdań z wykonywanych zadań.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 xml:space="preserve">4.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Wójt Gminy Odrzywół nie później niż do dnia 30 kwietnia każdego roku, przedłoży organowi stanowiącemu jednostki samorządu terytorialnego sprawozdanie z realizacji programu współpracy za rok poprzedni.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sz w:val="22"/>
          <w:lang w:eastAsia="pl-PL"/>
        </w:rPr>
        <w:t>XII. Sposób tworzenia programu oraz przebieg konsultacji</w:t>
      </w:r>
    </w:p>
    <w:p w:rsidR="000279EB" w:rsidRPr="004A2D99" w:rsidRDefault="000279EB" w:rsidP="000279EB">
      <w:pPr>
        <w:jc w:val="center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0279EB" w:rsidRPr="004A2D99" w:rsidRDefault="000279EB" w:rsidP="000279EB">
      <w:pPr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Roczny program współpracy z organizacjami został opracowany po konsultacjach przeprowadzonych w sposób określony w uchwale Nr VII/47/2011 z </w:t>
      </w:r>
      <w:proofErr w:type="spellStart"/>
      <w:r w:rsidRPr="004A2D99">
        <w:rPr>
          <w:rFonts w:ascii="Times New Roman" w:eastAsia="Times New Roman" w:hAnsi="Times New Roman" w:cs="Times New Roman"/>
          <w:sz w:val="22"/>
          <w:lang w:eastAsia="pl-PL"/>
        </w:rPr>
        <w:t>późn</w:t>
      </w:r>
      <w:proofErr w:type="spellEnd"/>
      <w:r w:rsidRPr="004A2D99">
        <w:rPr>
          <w:rFonts w:ascii="Times New Roman" w:eastAsia="Times New Roman" w:hAnsi="Times New Roman" w:cs="Times New Roman"/>
          <w:sz w:val="22"/>
          <w:lang w:eastAsia="pl-PL"/>
        </w:rPr>
        <w:t>. zm. Rady Gminy Odrzywół z dnia 28 września 2011 roku w sprawie szczegółowego sposobu konsultowania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z organizacjami pozarządowymi oraz podmiotami, o których mowa w art. 3 ust. 3 ustawy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z dnia 24 kwietnia 2003 r. o działalności pożytku publicznego i wolontariacie projektów aktów prawa miejscowego w dziedzinach dotyczących działalności statutowej tych organizacji.</w:t>
      </w:r>
    </w:p>
    <w:p w:rsidR="000279EB" w:rsidRPr="004A2D99" w:rsidRDefault="000279EB" w:rsidP="000279EB">
      <w:pPr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Projekt Programu współpracy gminy Odrzywół z organizacjami pozarządowymi, celem uzyskania ewentualnych uwag i propozycji został zamieszczony na okres od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</w:r>
      <w:r w:rsidR="003B0F9A">
        <w:rPr>
          <w:rFonts w:ascii="Times New Roman" w:eastAsia="Times New Roman" w:hAnsi="Times New Roman" w:cs="Times New Roman"/>
          <w:sz w:val="22"/>
          <w:lang w:eastAsia="pl-PL"/>
        </w:rPr>
        <w:t>10.11.2017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32539E">
        <w:rPr>
          <w:rFonts w:ascii="Times New Roman" w:eastAsia="Times New Roman" w:hAnsi="Times New Roman" w:cs="Times New Roman"/>
          <w:sz w:val="22"/>
          <w:lang w:eastAsia="pl-PL"/>
        </w:rPr>
        <w:t xml:space="preserve"> r. </w:t>
      </w:r>
      <w:r w:rsidR="003B0F9A">
        <w:rPr>
          <w:rFonts w:ascii="Times New Roman" w:eastAsia="Times New Roman" w:hAnsi="Times New Roman" w:cs="Times New Roman"/>
          <w:sz w:val="22"/>
          <w:lang w:eastAsia="pl-PL"/>
        </w:rPr>
        <w:t>do 29.11.2017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r. do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 na stronie internetowej Urzędu Gminy Odrzywół oraz  na stronie BIP Odrzywół. Organizacje pozarządowe wypełniając formularz zgłaszania opinii mogły zgłaszać uwagi i opinie co do projektu programu współpracy. 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XIII .Tryb powoływania i zasady działania Komisji Konk</w:t>
      </w:r>
      <w:r w:rsidR="00F25D2F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ursowych do opiniowania ofert w </w:t>
      </w: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otwartych konkursach ofert</w:t>
      </w:r>
    </w:p>
    <w:p w:rsidR="000279EB" w:rsidRPr="004A2D99" w:rsidRDefault="000279EB" w:rsidP="000279EB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i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>1.Oferty złożone przez organizacje opiniuje specjalnie do tego powołana komisja konkursowa,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br/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 w skład której wchodzą przedstawiciele Wójta Gminy oraz osoby reprezentujące organizacje pozarządowe.</w:t>
      </w:r>
    </w:p>
    <w:p w:rsidR="000279EB" w:rsidRPr="004A2D99" w:rsidRDefault="000279EB" w:rsidP="000279EB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2.W pracach komisji konkursowej mog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bra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udzia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ł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z g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ł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osem doradczym osoby, posiadaj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ce do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wiadczenie w realizacji zada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b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d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cych przedmiotem konkursu.</w:t>
      </w:r>
    </w:p>
    <w:p w:rsidR="000279EB" w:rsidRPr="004A2D99" w:rsidRDefault="000279EB" w:rsidP="000279EB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>3.Skład komisji konkursowych i regulamin jej pracy publikowany jest na stronie internetowej gminy:</w:t>
      </w:r>
      <w:r w:rsidRPr="004A2D99"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</w:t>
      </w:r>
      <w:proofErr w:type="spellStart"/>
      <w:r w:rsidRPr="004A2D99">
        <w:rPr>
          <w:rFonts w:ascii="Times New Roman" w:eastAsia="Times New Roman" w:hAnsi="Times New Roman" w:cs="Times New Roman"/>
          <w:sz w:val="22"/>
        </w:rPr>
        <w:t>www.</w:t>
      </w:r>
      <w:r w:rsidRPr="004A2D99">
        <w:rPr>
          <w:rFonts w:ascii="Times New Roman" w:eastAsia="Times New Roman" w:hAnsi="Times New Roman" w:cs="Times New Roman"/>
          <w:bCs/>
          <w:sz w:val="22"/>
        </w:rPr>
        <w:t>odrzywol.eu</w:t>
      </w:r>
      <w:proofErr w:type="spellEnd"/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>.</w:t>
      </w:r>
      <w:r w:rsidRPr="004A2D99"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</w:t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  oraz na stronie internetowej Biuletynu Informacji Publicznej</w:t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br/>
        <w:t xml:space="preserve"> w Odrzywole: </w:t>
      </w:r>
      <w:r w:rsidRPr="004A2D99">
        <w:rPr>
          <w:rFonts w:ascii="Times New Roman" w:eastAsia="Times New Roman" w:hAnsi="Times New Roman" w:cs="Times New Roman"/>
          <w:bCs/>
          <w:sz w:val="22"/>
        </w:rPr>
        <w:t>www.bip.odrzywol.akcessnet.net</w:t>
      </w:r>
    </w:p>
    <w:p w:rsidR="000279EB" w:rsidRPr="004A2D99" w:rsidRDefault="000279EB" w:rsidP="000279EB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4.Prace komisji konkursowej mog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by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prowadzone w sk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ł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adzie co najmniej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   4 osobowym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5. Pracami komisji konkursowej kieruje przewodnicz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cy.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6. Komisja obraduje na posiedzeniach zamkni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tych, bez udziału oferentów. Termin i miejsce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posiedzenia komisji okre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la przewodnicz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cy.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7. Komisja podejmuje rozstrzygni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cia w głosowaniu jawnym, zwykł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wi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ę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kszo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głosów,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w obecno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ci co najmniej połowy pełnego składu osobowego. W przypadku równej liczby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głosów decyduje głos przewodnicz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cego.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8. Uczestnictwo w pracach komisji konkursowej jest nieodpłatne.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lastRenderedPageBreak/>
        <w:t>9. Do zada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komisji konkursowej nale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ż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y w szczególno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ci: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a) merytoryczna ocena ofert spełniaj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cych wymagania formalne,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b) propozycja podziału 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rodków finansowych na poszczególne oferty.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10. Komisja konkursowa dokonuje oceny merytorycznej na formularzu „Karta oceny oferty”.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>11. Z prac komisji konkursowej sporz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ą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dza si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protokół.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12. Komisja konkursowa przedstawia Wójtowi Gminy propozycje podziału 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>ś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rodków finansowych na realizacj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zada</w:t>
      </w:r>
      <w:r w:rsidRPr="004A2D99"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 w:rsidRPr="004A2D99">
        <w:rPr>
          <w:rFonts w:ascii="Times New Roman" w:eastAsia="Times New Roman" w:hAnsi="Times New Roman" w:cs="Times New Roman"/>
          <w:sz w:val="22"/>
          <w:lang w:eastAsia="pl-PL"/>
        </w:rPr>
        <w:t>publicznych.</w:t>
      </w: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0279EB" w:rsidRPr="004A2D99" w:rsidRDefault="000279EB" w:rsidP="000279E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XIV</w:t>
      </w:r>
      <w:r w:rsidRPr="004A2D99"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. </w:t>
      </w:r>
      <w:r w:rsidRPr="004A2D99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Postanowienie końcowe</w:t>
      </w:r>
    </w:p>
    <w:p w:rsidR="000279EB" w:rsidRPr="004A2D99" w:rsidRDefault="000279EB" w:rsidP="000279EB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iCs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>1.Zmiany niniejszego Programu wymagają formy przyjętej dla jego uchwalenia.</w:t>
      </w:r>
    </w:p>
    <w:p w:rsidR="000279EB" w:rsidRPr="004A2D99" w:rsidRDefault="000279EB" w:rsidP="000279EB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2.Wójt Gminy  w terminie do dnia  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t>30 kwietnia 2018</w:t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 roku przedł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t>oży Radzie Gminy sprawozdanie z </w:t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realizacji Programu. </w:t>
      </w:r>
    </w:p>
    <w:p w:rsidR="000279EB" w:rsidRPr="004A2D99" w:rsidRDefault="000279EB" w:rsidP="000279EB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3.Sprawozdanie opublikowane będzie na stronie internetowej gminy: </w:t>
      </w:r>
      <w:proofErr w:type="spellStart"/>
      <w:r w:rsidRPr="00422F96">
        <w:rPr>
          <w:rFonts w:ascii="Times New Roman" w:eastAsia="Times New Roman" w:hAnsi="Times New Roman" w:cs="Times New Roman"/>
          <w:b/>
          <w:sz w:val="22"/>
        </w:rPr>
        <w:t>www.odrzywol.eu</w:t>
      </w:r>
      <w:proofErr w:type="spellEnd"/>
      <w:r w:rsidRPr="004A2D99"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 </w:t>
      </w:r>
      <w:r w:rsidRPr="004A2D99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oraz na stronie internetowej BIP:  </w:t>
      </w:r>
      <w:r w:rsidRPr="00422F96">
        <w:rPr>
          <w:rFonts w:ascii="Times New Roman" w:eastAsia="Times New Roman" w:hAnsi="Times New Roman" w:cs="Times New Roman"/>
          <w:b/>
          <w:iCs/>
          <w:sz w:val="22"/>
          <w:lang w:eastAsia="pl-PL"/>
        </w:rPr>
        <w:t>www.</w:t>
      </w:r>
      <w:r w:rsidRPr="00422F96">
        <w:rPr>
          <w:rFonts w:ascii="Times New Roman" w:eastAsia="Times New Roman" w:hAnsi="Times New Roman" w:cs="Times New Roman"/>
          <w:b/>
          <w:bCs/>
          <w:sz w:val="22"/>
        </w:rPr>
        <w:t>bip.odrzywol.akcessnet.net</w:t>
      </w:r>
      <w:r w:rsidRPr="00422F96">
        <w:rPr>
          <w:rFonts w:ascii="Times New Roman" w:eastAsia="Times New Roman" w:hAnsi="Times New Roman" w:cs="Times New Roman"/>
          <w:b/>
          <w:sz w:val="22"/>
          <w:lang w:eastAsia="pl-PL"/>
        </w:rPr>
        <w:t>.</w:t>
      </w:r>
    </w:p>
    <w:p w:rsidR="000279EB" w:rsidRPr="004A2D99" w:rsidRDefault="000279EB" w:rsidP="000279EB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0279EB" w:rsidRPr="004A2D99" w:rsidRDefault="000279EB" w:rsidP="000279EB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0279EB" w:rsidRPr="004A2D99" w:rsidRDefault="000279EB" w:rsidP="000279EB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0279EB" w:rsidRPr="004A2D99" w:rsidRDefault="000279EB" w:rsidP="000279EB">
      <w:pPr>
        <w:tabs>
          <w:tab w:val="left" w:pos="6015"/>
        </w:tabs>
        <w:rPr>
          <w:rFonts w:ascii="Times New Roman" w:eastAsia="Times New Roman" w:hAnsi="Times New Roman" w:cs="Times New Roman"/>
          <w:sz w:val="22"/>
          <w:lang w:eastAsia="pl-PL"/>
        </w:rPr>
      </w:pPr>
      <w:r w:rsidRPr="004A2D99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                                                   </w:t>
      </w:r>
    </w:p>
    <w:p w:rsidR="000279EB" w:rsidRPr="004A2D99" w:rsidRDefault="000279EB" w:rsidP="000279EB">
      <w:pPr>
        <w:rPr>
          <w:rFonts w:ascii="Times New Roman" w:hAnsi="Times New Roman" w:cs="Times New Roman"/>
          <w:sz w:val="22"/>
        </w:rPr>
      </w:pPr>
    </w:p>
    <w:p w:rsidR="000279EB" w:rsidRPr="004A2D99" w:rsidRDefault="000279EB" w:rsidP="000279EB">
      <w:pPr>
        <w:rPr>
          <w:rFonts w:ascii="Times New Roman" w:hAnsi="Times New Roman" w:cs="Times New Roman"/>
          <w:sz w:val="22"/>
        </w:rPr>
      </w:pPr>
    </w:p>
    <w:p w:rsidR="000279EB" w:rsidRPr="004A2D99" w:rsidRDefault="000279EB" w:rsidP="000279EB">
      <w:pPr>
        <w:rPr>
          <w:rFonts w:ascii="Times New Roman" w:hAnsi="Times New Roman" w:cs="Times New Roman"/>
          <w:sz w:val="22"/>
        </w:rPr>
      </w:pPr>
    </w:p>
    <w:p w:rsidR="000279EB" w:rsidRPr="004A2D99" w:rsidRDefault="000279EB" w:rsidP="000279EB">
      <w:pPr>
        <w:tabs>
          <w:tab w:val="left" w:pos="2700"/>
        </w:tabs>
        <w:rPr>
          <w:rFonts w:ascii="Times New Roman" w:hAnsi="Times New Roman" w:cs="Times New Roman"/>
          <w:sz w:val="22"/>
        </w:rPr>
      </w:pPr>
      <w:r w:rsidRPr="004A2D99">
        <w:rPr>
          <w:rFonts w:ascii="Times New Roman" w:hAnsi="Times New Roman" w:cs="Times New Roman"/>
          <w:sz w:val="22"/>
        </w:rPr>
        <w:tab/>
      </w:r>
    </w:p>
    <w:p w:rsidR="000279EB" w:rsidRPr="004A2D99" w:rsidRDefault="000279EB" w:rsidP="000279EB">
      <w:pPr>
        <w:rPr>
          <w:rFonts w:ascii="Times New Roman" w:hAnsi="Times New Roman" w:cs="Times New Roman"/>
        </w:rPr>
      </w:pPr>
    </w:p>
    <w:p w:rsidR="000279EB" w:rsidRDefault="000279EB" w:rsidP="000279EB"/>
    <w:p w:rsidR="003E51A3" w:rsidRDefault="003E51A3"/>
    <w:sectPr w:rsidR="003E51A3" w:rsidSect="005E33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E4" w:rsidRDefault="00FC4DE4" w:rsidP="002B7134">
      <w:r>
        <w:separator/>
      </w:r>
    </w:p>
  </w:endnote>
  <w:endnote w:type="continuationSeparator" w:id="0">
    <w:p w:rsidR="00FC4DE4" w:rsidRDefault="00FC4DE4" w:rsidP="002B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C7" w:rsidRDefault="005E33C7">
    <w:pPr>
      <w:pStyle w:val="Stopka"/>
      <w:jc w:val="center"/>
    </w:pPr>
  </w:p>
  <w:p w:rsidR="005E33C7" w:rsidRDefault="005E33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E4" w:rsidRDefault="00FC4DE4" w:rsidP="002B7134">
      <w:r>
        <w:separator/>
      </w:r>
    </w:p>
  </w:footnote>
  <w:footnote w:type="continuationSeparator" w:id="0">
    <w:p w:rsidR="00FC4DE4" w:rsidRDefault="00FC4DE4" w:rsidP="002B7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7BB"/>
    <w:multiLevelType w:val="hybridMultilevel"/>
    <w:tmpl w:val="70DAF778"/>
    <w:lvl w:ilvl="0" w:tplc="7508351E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9EB"/>
    <w:rsid w:val="000279EB"/>
    <w:rsid w:val="001046E0"/>
    <w:rsid w:val="001413BB"/>
    <w:rsid w:val="002B7134"/>
    <w:rsid w:val="003B0F9A"/>
    <w:rsid w:val="003E51A3"/>
    <w:rsid w:val="005E33C7"/>
    <w:rsid w:val="00860870"/>
    <w:rsid w:val="00894224"/>
    <w:rsid w:val="00993D43"/>
    <w:rsid w:val="00A72C82"/>
    <w:rsid w:val="00CE3CE3"/>
    <w:rsid w:val="00E30DC6"/>
    <w:rsid w:val="00F25D2F"/>
    <w:rsid w:val="00FC4DE4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9EB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7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9EB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94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22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82E40-B5AF-4CF4-B085-73213D8A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2770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Lukasz Pawlikowski</cp:lastModifiedBy>
  <cp:revision>5</cp:revision>
  <cp:lastPrinted>2017-11-21T11:30:00Z</cp:lastPrinted>
  <dcterms:created xsi:type="dcterms:W3CDTF">2017-11-20T14:46:00Z</dcterms:created>
  <dcterms:modified xsi:type="dcterms:W3CDTF">2017-11-21T11:46:00Z</dcterms:modified>
</cp:coreProperties>
</file>